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DC" w:rsidRDefault="003E04DC" w:rsidP="00B525FC">
      <w:pPr>
        <w:spacing w:after="0"/>
        <w:ind w:left="1276"/>
        <w:jc w:val="center"/>
        <w:rPr>
          <w:rFonts w:ascii="Arial" w:hAnsi="Arial" w:cs="Arial"/>
          <w:b/>
          <w:sz w:val="24"/>
          <w:szCs w:val="24"/>
        </w:rPr>
      </w:pPr>
    </w:p>
    <w:p w:rsidR="00CC7C7A" w:rsidRPr="00B525FC" w:rsidRDefault="00F34A6C" w:rsidP="00EB4051">
      <w:pPr>
        <w:spacing w:after="0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ACTA DE SESION DE AYUNTAMIENTO</w:t>
      </w:r>
    </w:p>
    <w:p w:rsidR="00F34A6C" w:rsidRPr="00B525FC" w:rsidRDefault="00F34A6C" w:rsidP="00EB4051">
      <w:pPr>
        <w:spacing w:after="0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F34A6C" w:rsidRPr="00B525FC" w:rsidRDefault="00F34A6C" w:rsidP="00EB4051">
      <w:p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FECHA:</w:t>
      </w:r>
      <w:r w:rsidR="002D4AC6" w:rsidRPr="00B525FC">
        <w:rPr>
          <w:rFonts w:ascii="Arial" w:hAnsi="Arial" w:cs="Arial"/>
          <w:sz w:val="24"/>
          <w:szCs w:val="24"/>
        </w:rPr>
        <w:t xml:space="preserve"> </w:t>
      </w:r>
      <w:r w:rsidR="00554E07">
        <w:rPr>
          <w:rFonts w:ascii="Arial" w:hAnsi="Arial" w:cs="Arial"/>
          <w:sz w:val="24"/>
          <w:szCs w:val="24"/>
        </w:rPr>
        <w:t>28 VEINTIOCHO</w:t>
      </w:r>
      <w:r w:rsidR="00CA2774">
        <w:rPr>
          <w:rFonts w:ascii="Arial" w:hAnsi="Arial" w:cs="Arial"/>
          <w:sz w:val="24"/>
          <w:szCs w:val="24"/>
        </w:rPr>
        <w:t xml:space="preserve"> DE ENERO</w:t>
      </w:r>
      <w:r w:rsidRPr="00B525FC">
        <w:rPr>
          <w:rFonts w:ascii="Arial" w:hAnsi="Arial" w:cs="Arial"/>
          <w:sz w:val="24"/>
          <w:szCs w:val="24"/>
        </w:rPr>
        <w:t xml:space="preserve"> DE 201</w:t>
      </w:r>
      <w:r w:rsidR="00CA2774">
        <w:rPr>
          <w:rFonts w:ascii="Arial" w:hAnsi="Arial" w:cs="Arial"/>
          <w:sz w:val="24"/>
          <w:szCs w:val="24"/>
        </w:rPr>
        <w:t>9 DOS MIL DIECINUEVE</w:t>
      </w:r>
    </w:p>
    <w:p w:rsidR="00F34A6C" w:rsidRPr="00B525FC" w:rsidRDefault="00F34A6C" w:rsidP="00EB4051">
      <w:pPr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SESIÓN:</w:t>
      </w:r>
      <w:r w:rsidR="00554E07">
        <w:rPr>
          <w:rFonts w:ascii="Arial" w:hAnsi="Arial" w:cs="Arial"/>
          <w:sz w:val="24"/>
          <w:szCs w:val="24"/>
        </w:rPr>
        <w:t xml:space="preserve"> SOLEMNE</w:t>
      </w:r>
    </w:p>
    <w:p w:rsidR="00F34A6C" w:rsidRPr="00B525FC" w:rsidRDefault="00F34A6C" w:rsidP="00EB4051">
      <w:pPr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ACTA NÚMERO:</w:t>
      </w:r>
      <w:r w:rsidR="00554E07">
        <w:rPr>
          <w:rFonts w:ascii="Arial" w:hAnsi="Arial" w:cs="Arial"/>
          <w:sz w:val="24"/>
          <w:szCs w:val="24"/>
        </w:rPr>
        <w:t xml:space="preserve"> 08  OCTAVA</w:t>
      </w:r>
    </w:p>
    <w:p w:rsidR="00FB3879" w:rsidRPr="00B525FC" w:rsidRDefault="00B62E66" w:rsidP="00EB4051">
      <w:pPr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En la población de</w:t>
      </w:r>
      <w:r w:rsidR="00E353E5" w:rsidRPr="00B525FC">
        <w:rPr>
          <w:rFonts w:ascii="Arial" w:hAnsi="Arial" w:cs="Arial"/>
          <w:sz w:val="24"/>
          <w:szCs w:val="24"/>
        </w:rPr>
        <w:t xml:space="preserve"> Tuxcueca, Jalisco, siendo l</w:t>
      </w:r>
      <w:r w:rsidR="00554E07">
        <w:rPr>
          <w:rFonts w:ascii="Arial" w:hAnsi="Arial" w:cs="Arial"/>
          <w:sz w:val="24"/>
          <w:szCs w:val="24"/>
        </w:rPr>
        <w:t>as 9:30 nueve</w:t>
      </w:r>
      <w:r w:rsidR="002D4AC6" w:rsidRPr="00B525FC">
        <w:rPr>
          <w:rFonts w:ascii="Arial" w:hAnsi="Arial" w:cs="Arial"/>
          <w:sz w:val="24"/>
          <w:szCs w:val="24"/>
        </w:rPr>
        <w:t xml:space="preserve"> horas </w:t>
      </w:r>
      <w:r w:rsidR="00554E07">
        <w:rPr>
          <w:rFonts w:ascii="Arial" w:hAnsi="Arial" w:cs="Arial"/>
          <w:sz w:val="24"/>
          <w:szCs w:val="24"/>
        </w:rPr>
        <w:t xml:space="preserve">con treinta minutos </w:t>
      </w:r>
      <w:r w:rsidR="002D4AC6" w:rsidRPr="00B525FC">
        <w:rPr>
          <w:rFonts w:ascii="Arial" w:hAnsi="Arial" w:cs="Arial"/>
          <w:sz w:val="24"/>
          <w:szCs w:val="24"/>
        </w:rPr>
        <w:t xml:space="preserve">del día </w:t>
      </w:r>
      <w:r w:rsidR="00554E07">
        <w:rPr>
          <w:rFonts w:ascii="Arial" w:hAnsi="Arial" w:cs="Arial"/>
          <w:sz w:val="24"/>
          <w:szCs w:val="24"/>
        </w:rPr>
        <w:t>28 (veintiocho</w:t>
      </w:r>
      <w:r w:rsidR="00CA2774">
        <w:rPr>
          <w:rFonts w:ascii="Arial" w:hAnsi="Arial" w:cs="Arial"/>
          <w:sz w:val="24"/>
          <w:szCs w:val="24"/>
        </w:rPr>
        <w:t>) de enero de 2019 dos mil diecinueve</w:t>
      </w:r>
      <w:r w:rsidRPr="00B525FC">
        <w:rPr>
          <w:rFonts w:ascii="Arial" w:hAnsi="Arial" w:cs="Arial"/>
          <w:sz w:val="24"/>
          <w:szCs w:val="24"/>
        </w:rPr>
        <w:t>,</w:t>
      </w:r>
      <w:r w:rsidR="006E33AE" w:rsidRPr="00B525FC">
        <w:rPr>
          <w:rFonts w:ascii="Arial" w:hAnsi="Arial" w:cs="Arial"/>
          <w:sz w:val="24"/>
          <w:szCs w:val="24"/>
        </w:rPr>
        <w:t xml:space="preserve"> en </w:t>
      </w:r>
      <w:r w:rsidR="00554E07">
        <w:rPr>
          <w:rFonts w:ascii="Arial" w:hAnsi="Arial" w:cs="Arial"/>
          <w:sz w:val="24"/>
          <w:szCs w:val="24"/>
        </w:rPr>
        <w:t>la Plaza de Armas de Tuxcueca, Jalisco</w:t>
      </w:r>
      <w:r w:rsidR="006E33AE" w:rsidRPr="00B525FC">
        <w:rPr>
          <w:rFonts w:ascii="Arial" w:hAnsi="Arial" w:cs="Arial"/>
          <w:sz w:val="24"/>
          <w:szCs w:val="24"/>
        </w:rPr>
        <w:t>, se hace constar que se encuentran presentes los CC. PROF. REYES MANCILLA ACEVES, PRESIDENTE MUNICIPAL Y LAS REGIDORAS Y REGIDORES PROPIETARIOS, LIC. MARÍA MAGDALENA ARANA COR</w:t>
      </w:r>
      <w:r w:rsidR="0011667D" w:rsidRPr="00B525FC">
        <w:rPr>
          <w:rFonts w:ascii="Arial" w:hAnsi="Arial" w:cs="Arial"/>
          <w:sz w:val="24"/>
          <w:szCs w:val="24"/>
        </w:rPr>
        <w:t>TES, LIC</w:t>
      </w:r>
      <w:r w:rsidR="006E33AE" w:rsidRPr="00B525FC">
        <w:rPr>
          <w:rFonts w:ascii="Arial" w:hAnsi="Arial" w:cs="Arial"/>
          <w:sz w:val="24"/>
          <w:szCs w:val="24"/>
        </w:rPr>
        <w:t>.</w:t>
      </w:r>
      <w:r w:rsidR="0011667D" w:rsidRPr="00B525FC">
        <w:rPr>
          <w:rFonts w:ascii="Arial" w:hAnsi="Arial" w:cs="Arial"/>
          <w:sz w:val="24"/>
          <w:szCs w:val="24"/>
        </w:rPr>
        <w:t xml:space="preserve"> </w:t>
      </w:r>
      <w:r w:rsidR="006E33AE" w:rsidRPr="00B525FC">
        <w:rPr>
          <w:rFonts w:ascii="Arial" w:hAnsi="Arial" w:cs="Arial"/>
          <w:sz w:val="24"/>
          <w:szCs w:val="24"/>
        </w:rPr>
        <w:t xml:space="preserve"> STEVEN LOUIS YOUNG SUAREZ</w:t>
      </w:r>
      <w:r w:rsidR="00893606" w:rsidRPr="00B525FC">
        <w:rPr>
          <w:rFonts w:ascii="Arial" w:hAnsi="Arial" w:cs="Arial"/>
          <w:sz w:val="24"/>
          <w:szCs w:val="24"/>
        </w:rPr>
        <w:t>, C. GLORIA SÁNCHEZ RODRÍGUEZ, PROF</w:t>
      </w:r>
      <w:r w:rsidR="006E33AE" w:rsidRPr="00B525FC">
        <w:rPr>
          <w:rFonts w:ascii="Arial" w:hAnsi="Arial" w:cs="Arial"/>
          <w:sz w:val="24"/>
          <w:szCs w:val="24"/>
        </w:rPr>
        <w:t xml:space="preserve">. MANUEL COVARRUBIAS SOLORIO, C. ANA GABRIELA GONZÁLEZ GUDIÑO, C. ADÁN MARTÍNEZ VALDOVINOS, </w:t>
      </w:r>
      <w:r w:rsidR="00DE442F" w:rsidRPr="00B525FC">
        <w:rPr>
          <w:rFonts w:ascii="Arial" w:hAnsi="Arial" w:cs="Arial"/>
          <w:sz w:val="24"/>
          <w:szCs w:val="24"/>
        </w:rPr>
        <w:t>L</w:t>
      </w:r>
      <w:r w:rsidR="00554E07">
        <w:rPr>
          <w:rFonts w:ascii="Arial" w:hAnsi="Arial" w:cs="Arial"/>
          <w:sz w:val="24"/>
          <w:szCs w:val="24"/>
        </w:rPr>
        <w:t xml:space="preserve">IC. BERTHA ALICIA LÓPEZ MADRIZ, </w:t>
      </w:r>
      <w:r w:rsidR="00DE442F" w:rsidRPr="00B525FC">
        <w:rPr>
          <w:rFonts w:ascii="Arial" w:hAnsi="Arial" w:cs="Arial"/>
          <w:sz w:val="24"/>
          <w:szCs w:val="24"/>
        </w:rPr>
        <w:t xml:space="preserve">C. MA. ANGÉLICA NAVARRO HERNÁNDEZ y el </w:t>
      </w:r>
      <w:r w:rsidR="009A3C58" w:rsidRPr="00B525FC">
        <w:rPr>
          <w:rFonts w:ascii="Arial" w:hAnsi="Arial" w:cs="Arial"/>
          <w:sz w:val="24"/>
          <w:szCs w:val="24"/>
        </w:rPr>
        <w:t>C. GASPAR LEONARDO</w:t>
      </w:r>
      <w:r w:rsidR="00DE442F" w:rsidRPr="00B525FC">
        <w:rPr>
          <w:rFonts w:ascii="Arial" w:hAnsi="Arial" w:cs="Arial"/>
          <w:sz w:val="24"/>
          <w:szCs w:val="24"/>
        </w:rPr>
        <w:t xml:space="preserve"> MAGALLÓN CÁRDENAS, todos y cada uno de ellos integran el H. AYUNTAMIENTO CONSTITUCIONAL DE TUXCUECA, JALISCO PERÍODO CONSTITUCIONAL 2018-2021, con el objeto de verificar la </w:t>
      </w:r>
      <w:r w:rsidR="00554E07">
        <w:rPr>
          <w:rFonts w:ascii="Arial" w:hAnsi="Arial" w:cs="Arial"/>
          <w:sz w:val="24"/>
          <w:szCs w:val="24"/>
        </w:rPr>
        <w:t>OCTAVA</w:t>
      </w:r>
      <w:r w:rsidR="00E34F4E" w:rsidRPr="00B525FC">
        <w:rPr>
          <w:rFonts w:ascii="Arial" w:hAnsi="Arial" w:cs="Arial"/>
          <w:sz w:val="24"/>
          <w:szCs w:val="24"/>
        </w:rPr>
        <w:t xml:space="preserve"> </w:t>
      </w:r>
      <w:r w:rsidR="00DE442F" w:rsidRPr="00B525FC">
        <w:rPr>
          <w:rFonts w:ascii="Arial" w:hAnsi="Arial" w:cs="Arial"/>
          <w:sz w:val="24"/>
          <w:szCs w:val="24"/>
        </w:rPr>
        <w:t xml:space="preserve">SESIÓN </w:t>
      </w:r>
      <w:r w:rsidR="00554E07">
        <w:rPr>
          <w:rFonts w:ascii="Arial" w:hAnsi="Arial" w:cs="Arial"/>
          <w:sz w:val="24"/>
          <w:szCs w:val="24"/>
        </w:rPr>
        <w:t>CON CARÁCTER SOLEMNE</w:t>
      </w:r>
      <w:r w:rsidR="00DE442F" w:rsidRPr="00B525FC">
        <w:rPr>
          <w:rFonts w:ascii="Arial" w:hAnsi="Arial" w:cs="Arial"/>
          <w:sz w:val="24"/>
          <w:szCs w:val="24"/>
        </w:rPr>
        <w:t xml:space="preserve"> de</w:t>
      </w:r>
      <w:r w:rsidR="00554E07">
        <w:rPr>
          <w:rFonts w:ascii="Arial" w:hAnsi="Arial" w:cs="Arial"/>
          <w:sz w:val="24"/>
          <w:szCs w:val="24"/>
        </w:rPr>
        <w:t>l H.</w:t>
      </w:r>
      <w:r w:rsidR="00DE442F" w:rsidRPr="00B525FC">
        <w:rPr>
          <w:rFonts w:ascii="Arial" w:hAnsi="Arial" w:cs="Arial"/>
          <w:sz w:val="24"/>
          <w:szCs w:val="24"/>
        </w:rPr>
        <w:t xml:space="preserve"> Ayuntamiento, de conformidad al artículo 29, Fracción I, de la Ley de Gobierno y Administración Pública M</w:t>
      </w:r>
      <w:r w:rsidR="00FB3879" w:rsidRPr="00B525FC">
        <w:rPr>
          <w:rFonts w:ascii="Arial" w:hAnsi="Arial" w:cs="Arial"/>
          <w:sz w:val="24"/>
          <w:szCs w:val="24"/>
        </w:rPr>
        <w:t xml:space="preserve">unicipal del Estado de Jalisco y en virtud de que existe asistencia o quórum legal  se declara para sesionar válidamente en términos del artículo 32 de la Ley de Gobierno y Administración Pública Municipal del Estado de Jalisco y </w:t>
      </w:r>
      <w:r w:rsidR="00FB3879" w:rsidRPr="00B525FC">
        <w:rPr>
          <w:rFonts w:ascii="Arial" w:hAnsi="Arial" w:cs="Arial"/>
          <w:b/>
          <w:sz w:val="24"/>
          <w:szCs w:val="24"/>
        </w:rPr>
        <w:t>se declara legalmente válida la sesión</w:t>
      </w:r>
      <w:r w:rsidR="00FB3879" w:rsidRPr="00B525FC">
        <w:rPr>
          <w:rFonts w:ascii="Arial" w:hAnsi="Arial" w:cs="Arial"/>
          <w:sz w:val="24"/>
          <w:szCs w:val="24"/>
        </w:rPr>
        <w:t xml:space="preserve">; en virtud de la convocatoria efectuada previamente por el C. Presidente Municipal, verificada de acuerdo con lo que establece el artículo 47, Fracción III, de la Ley del </w:t>
      </w:r>
      <w:r w:rsidR="003046A4" w:rsidRPr="00B525FC">
        <w:rPr>
          <w:rFonts w:ascii="Arial" w:hAnsi="Arial" w:cs="Arial"/>
          <w:sz w:val="24"/>
          <w:szCs w:val="24"/>
        </w:rPr>
        <w:t>G</w:t>
      </w:r>
      <w:r w:rsidR="00FB3879" w:rsidRPr="00B525FC">
        <w:rPr>
          <w:rFonts w:ascii="Arial" w:hAnsi="Arial" w:cs="Arial"/>
          <w:sz w:val="24"/>
          <w:szCs w:val="24"/>
        </w:rPr>
        <w:t xml:space="preserve">obierno y la Administración Pública </w:t>
      </w:r>
      <w:r w:rsidR="003046A4" w:rsidRPr="00B525FC">
        <w:rPr>
          <w:rFonts w:ascii="Arial" w:hAnsi="Arial" w:cs="Arial"/>
          <w:sz w:val="24"/>
          <w:szCs w:val="24"/>
        </w:rPr>
        <w:t>Municipal del Estado de Jalisco, se procede a l</w:t>
      </w:r>
      <w:r w:rsidR="00554E07">
        <w:rPr>
          <w:rFonts w:ascii="Arial" w:hAnsi="Arial" w:cs="Arial"/>
          <w:sz w:val="24"/>
          <w:szCs w:val="24"/>
        </w:rPr>
        <w:t>levar a cabo la sesión solemne</w:t>
      </w:r>
      <w:r w:rsidR="003046A4" w:rsidRPr="00B525FC">
        <w:rPr>
          <w:rFonts w:ascii="Arial" w:hAnsi="Arial" w:cs="Arial"/>
          <w:sz w:val="24"/>
          <w:szCs w:val="24"/>
        </w:rPr>
        <w:t xml:space="preserve"> de referencia.</w:t>
      </w:r>
    </w:p>
    <w:p w:rsidR="00BC50AD" w:rsidRPr="00B525FC" w:rsidRDefault="00BC50AD" w:rsidP="00EB4051">
      <w:pPr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 xml:space="preserve">Acto seguido el </w:t>
      </w:r>
      <w:r w:rsidR="003046A4" w:rsidRPr="00B525FC">
        <w:rPr>
          <w:rFonts w:ascii="Arial" w:hAnsi="Arial" w:cs="Arial"/>
          <w:sz w:val="24"/>
          <w:szCs w:val="24"/>
        </w:rPr>
        <w:t xml:space="preserve">Prof. Eugenio Cuevas Hernández, Secretario General, da a conocer a las y los Regidores asistentes el orden del día de la presente Sesión a que se citó, </w:t>
      </w:r>
      <w:r w:rsidRPr="00B525FC">
        <w:rPr>
          <w:rFonts w:ascii="Arial" w:hAnsi="Arial" w:cs="Arial"/>
          <w:sz w:val="24"/>
          <w:szCs w:val="24"/>
        </w:rPr>
        <w:t xml:space="preserve"> </w:t>
      </w:r>
      <w:r w:rsidR="003046A4" w:rsidRPr="00B525FC">
        <w:rPr>
          <w:rFonts w:ascii="Arial" w:hAnsi="Arial" w:cs="Arial"/>
          <w:sz w:val="24"/>
          <w:szCs w:val="24"/>
        </w:rPr>
        <w:t>de la siguiente manera:</w:t>
      </w:r>
    </w:p>
    <w:p w:rsidR="00196940" w:rsidRDefault="00B62E66" w:rsidP="000F4F70">
      <w:pPr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ORDEN DEL DÍA</w:t>
      </w:r>
      <w:r w:rsidR="00CA2774">
        <w:rPr>
          <w:rFonts w:ascii="Arial" w:hAnsi="Arial" w:cs="Arial"/>
          <w:sz w:val="24"/>
          <w:szCs w:val="24"/>
        </w:rPr>
        <w:tab/>
      </w:r>
    </w:p>
    <w:p w:rsidR="00554E07" w:rsidRPr="00554E07" w:rsidRDefault="00554E07" w:rsidP="00554E07">
      <w:pPr>
        <w:pStyle w:val="Prrafodelista"/>
        <w:numPr>
          <w:ilvl w:val="0"/>
          <w:numId w:val="9"/>
        </w:numPr>
        <w:ind w:left="1843"/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Lista de asistencia y en su caso declaración de quórum legal.</w:t>
      </w:r>
    </w:p>
    <w:p w:rsidR="00554E07" w:rsidRPr="00554E07" w:rsidRDefault="00554E07" w:rsidP="00554E07">
      <w:pPr>
        <w:pStyle w:val="Prrafodelista"/>
        <w:numPr>
          <w:ilvl w:val="0"/>
          <w:numId w:val="9"/>
        </w:numPr>
        <w:ind w:left="1843"/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Aprobación del H. Ayuntamiento como recinto oficial la Plaza de Armas de Tuxcueca, Jalisco, para llevar a cabo la presente Sesión solemne.</w:t>
      </w:r>
    </w:p>
    <w:p w:rsidR="00554E07" w:rsidRPr="00554E07" w:rsidRDefault="00554E07" w:rsidP="00554E07">
      <w:pPr>
        <w:pStyle w:val="Prrafodelista"/>
        <w:numPr>
          <w:ilvl w:val="0"/>
          <w:numId w:val="9"/>
        </w:numPr>
        <w:ind w:left="1843"/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Lectura del Orden del Día que se llevará a cabo para conmemorar el 146 Aniversario del Triunfo de la Batalla de la Mojonera por el General Ramón Corona Madrigal y aprobación, en su caso. Y así mismo se declare clausurada la sesión con el último punto del orden del día.</w:t>
      </w:r>
    </w:p>
    <w:p w:rsidR="00554E07" w:rsidRPr="00554E07" w:rsidRDefault="00554E07" w:rsidP="00554E07">
      <w:pPr>
        <w:pStyle w:val="Prrafodelista"/>
        <w:ind w:left="1843"/>
        <w:jc w:val="both"/>
        <w:rPr>
          <w:rFonts w:ascii="Arial" w:hAnsi="Arial" w:cs="Arial"/>
          <w:sz w:val="23"/>
          <w:szCs w:val="23"/>
        </w:rPr>
      </w:pPr>
    </w:p>
    <w:p w:rsidR="00554E07" w:rsidRPr="00554E07" w:rsidRDefault="00554E07" w:rsidP="00554E07">
      <w:pPr>
        <w:pStyle w:val="Prrafodelista"/>
        <w:ind w:left="1560"/>
        <w:jc w:val="both"/>
        <w:rPr>
          <w:rFonts w:ascii="Arial" w:hAnsi="Arial" w:cs="Arial"/>
          <w:sz w:val="23"/>
          <w:szCs w:val="23"/>
        </w:rPr>
      </w:pPr>
    </w:p>
    <w:p w:rsidR="00554E07" w:rsidRDefault="00554E07" w:rsidP="00554E07">
      <w:pPr>
        <w:pStyle w:val="Prrafodelista"/>
        <w:ind w:left="1560"/>
        <w:jc w:val="center"/>
        <w:rPr>
          <w:rFonts w:ascii="Arial" w:hAnsi="Arial" w:cs="Arial"/>
          <w:sz w:val="23"/>
          <w:szCs w:val="23"/>
        </w:rPr>
      </w:pPr>
    </w:p>
    <w:p w:rsidR="00554E07" w:rsidRDefault="00554E07" w:rsidP="00554E07">
      <w:pPr>
        <w:pStyle w:val="Prrafodelista"/>
        <w:ind w:left="1560"/>
        <w:jc w:val="center"/>
        <w:rPr>
          <w:rFonts w:ascii="Arial" w:hAnsi="Arial" w:cs="Arial"/>
          <w:sz w:val="23"/>
          <w:szCs w:val="23"/>
        </w:rPr>
      </w:pPr>
    </w:p>
    <w:p w:rsidR="00554E07" w:rsidRDefault="00554E07" w:rsidP="00554E07">
      <w:pPr>
        <w:pStyle w:val="Prrafodelista"/>
        <w:ind w:left="1560"/>
        <w:jc w:val="center"/>
        <w:rPr>
          <w:rFonts w:ascii="Arial" w:hAnsi="Arial" w:cs="Arial"/>
          <w:sz w:val="23"/>
          <w:szCs w:val="23"/>
        </w:rPr>
      </w:pPr>
    </w:p>
    <w:p w:rsidR="00554E07" w:rsidRPr="00554E07" w:rsidRDefault="00554E07" w:rsidP="00554E07">
      <w:pPr>
        <w:pStyle w:val="Prrafodelista"/>
        <w:ind w:left="1560"/>
        <w:jc w:val="center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ORDEN DEL DÍA DEL EVENTO CÍVICO DEL 28 DE ENERO DEL 2019</w:t>
      </w:r>
    </w:p>
    <w:p w:rsidR="00554E07" w:rsidRPr="00A32D81" w:rsidRDefault="00554E07" w:rsidP="00554E07">
      <w:pPr>
        <w:pStyle w:val="Prrafodelista"/>
        <w:ind w:left="1560"/>
        <w:jc w:val="both"/>
        <w:rPr>
          <w:rFonts w:ascii="Arial" w:hAnsi="Arial" w:cs="Arial"/>
          <w:sz w:val="23"/>
          <w:szCs w:val="23"/>
        </w:rPr>
      </w:pPr>
    </w:p>
    <w:p w:rsidR="00554E07" w:rsidRPr="00554E07" w:rsidRDefault="00554E07" w:rsidP="00554E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Honores a la Bandera.</w:t>
      </w:r>
    </w:p>
    <w:p w:rsidR="00554E07" w:rsidRPr="00554E07" w:rsidRDefault="00554E07" w:rsidP="00554E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Presentación de las personalidades del Presídium.</w:t>
      </w:r>
    </w:p>
    <w:p w:rsidR="00554E07" w:rsidRPr="00554E07" w:rsidRDefault="00554E07" w:rsidP="00554E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Colocación de ofrenda floral en el busto del Gral. Ramón Corona.</w:t>
      </w:r>
    </w:p>
    <w:p w:rsidR="00554E07" w:rsidRPr="00554E07" w:rsidRDefault="00554E07" w:rsidP="00554E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Guardia de Honor por parte de las Autoridades Municipales.</w:t>
      </w:r>
    </w:p>
    <w:p w:rsidR="00554E07" w:rsidRPr="00554E07" w:rsidRDefault="00554E07" w:rsidP="00554E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Lectura de la Reseña Histórica del 146 Aniversario de la Batalla de la Mojonera.</w:t>
      </w:r>
    </w:p>
    <w:p w:rsidR="00554E07" w:rsidRPr="00554E07" w:rsidRDefault="00554E07" w:rsidP="00554E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>Desfile Cívico.</w:t>
      </w:r>
    </w:p>
    <w:p w:rsidR="00554E07" w:rsidRPr="00554E07" w:rsidRDefault="00554E07" w:rsidP="00554E07">
      <w:pPr>
        <w:pStyle w:val="Prrafodelista"/>
        <w:ind w:left="1560"/>
        <w:jc w:val="both"/>
        <w:rPr>
          <w:rFonts w:ascii="Arial" w:hAnsi="Arial" w:cs="Arial"/>
          <w:b/>
          <w:sz w:val="24"/>
          <w:szCs w:val="24"/>
        </w:rPr>
      </w:pPr>
    </w:p>
    <w:p w:rsidR="00554E07" w:rsidRPr="00554E07" w:rsidRDefault="00554E07" w:rsidP="00554E07">
      <w:pPr>
        <w:pStyle w:val="Prrafodelista"/>
        <w:numPr>
          <w:ilvl w:val="0"/>
          <w:numId w:val="9"/>
        </w:numPr>
        <w:ind w:left="1843"/>
        <w:jc w:val="both"/>
        <w:rPr>
          <w:rFonts w:ascii="Arial" w:hAnsi="Arial" w:cs="Arial"/>
          <w:b/>
          <w:sz w:val="24"/>
          <w:szCs w:val="24"/>
        </w:rPr>
      </w:pPr>
      <w:r w:rsidRPr="00554E07">
        <w:rPr>
          <w:rFonts w:ascii="Arial" w:hAnsi="Arial" w:cs="Arial"/>
          <w:sz w:val="24"/>
          <w:szCs w:val="24"/>
        </w:rPr>
        <w:t xml:space="preserve">Clausura </w:t>
      </w:r>
      <w:r w:rsidR="00EE06C6">
        <w:rPr>
          <w:rFonts w:ascii="Arial" w:hAnsi="Arial" w:cs="Arial"/>
          <w:sz w:val="24"/>
          <w:szCs w:val="24"/>
        </w:rPr>
        <w:t>de la sesión</w:t>
      </w:r>
    </w:p>
    <w:p w:rsidR="003E04DC" w:rsidRDefault="003E04DC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4202BA" w:rsidRPr="00B525FC" w:rsidRDefault="003925CE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 xml:space="preserve">Para desahogar el </w:t>
      </w:r>
      <w:r w:rsidR="00F96BCE" w:rsidRPr="00B525FC">
        <w:rPr>
          <w:rFonts w:ascii="Arial" w:hAnsi="Arial" w:cs="Arial"/>
          <w:b/>
          <w:sz w:val="24"/>
          <w:szCs w:val="24"/>
        </w:rPr>
        <w:t>P</w:t>
      </w:r>
      <w:r w:rsidRPr="00B525FC">
        <w:rPr>
          <w:rFonts w:ascii="Arial" w:hAnsi="Arial" w:cs="Arial"/>
          <w:b/>
          <w:sz w:val="24"/>
          <w:szCs w:val="24"/>
        </w:rPr>
        <w:t xml:space="preserve">rimer </w:t>
      </w:r>
      <w:r w:rsidRPr="00B525FC">
        <w:rPr>
          <w:rFonts w:ascii="Arial" w:hAnsi="Arial" w:cs="Arial"/>
          <w:sz w:val="24"/>
          <w:szCs w:val="24"/>
        </w:rPr>
        <w:t xml:space="preserve">punto del orden del día y de conformidad a lo dispuesto por el artículo 32 treinta y dos de la Ley del Gobierno y la Administración Pública Municipal para el Estado de Jalisco, se tomó lista de asistencia y al estar </w:t>
      </w:r>
      <w:r w:rsidR="00554E07">
        <w:rPr>
          <w:rFonts w:ascii="Arial" w:hAnsi="Arial" w:cs="Arial"/>
          <w:sz w:val="24"/>
          <w:szCs w:val="24"/>
        </w:rPr>
        <w:t>10 de los 11</w:t>
      </w:r>
      <w:r w:rsidRPr="00B525FC">
        <w:rPr>
          <w:rFonts w:ascii="Arial" w:hAnsi="Arial" w:cs="Arial"/>
          <w:sz w:val="24"/>
          <w:szCs w:val="24"/>
        </w:rPr>
        <w:t xml:space="preserve"> integrantes, se procede a declarar quorum legal y válidos los acuer</w:t>
      </w:r>
      <w:r w:rsidR="00F96BCE" w:rsidRPr="00B525FC">
        <w:rPr>
          <w:rFonts w:ascii="Arial" w:hAnsi="Arial" w:cs="Arial"/>
          <w:sz w:val="24"/>
          <w:szCs w:val="24"/>
        </w:rPr>
        <w:t>dos que en esta sesión se tomen</w:t>
      </w:r>
      <w:r w:rsidR="00D9553D" w:rsidRPr="00B525FC">
        <w:rPr>
          <w:rFonts w:ascii="Arial" w:hAnsi="Arial" w:cs="Arial"/>
          <w:sz w:val="24"/>
          <w:szCs w:val="24"/>
        </w:rPr>
        <w:t>.</w:t>
      </w:r>
    </w:p>
    <w:p w:rsidR="00C40F00" w:rsidRDefault="00C40F0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D9553D" w:rsidRDefault="00D9553D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 xml:space="preserve">Desahogando el </w:t>
      </w:r>
      <w:r w:rsidRPr="00C40F00">
        <w:rPr>
          <w:rFonts w:ascii="Arial" w:hAnsi="Arial" w:cs="Arial"/>
          <w:b/>
          <w:sz w:val="24"/>
          <w:szCs w:val="24"/>
        </w:rPr>
        <w:t>Segundo</w:t>
      </w:r>
      <w:r w:rsidRPr="00B525FC">
        <w:rPr>
          <w:rFonts w:ascii="Arial" w:hAnsi="Arial" w:cs="Arial"/>
          <w:sz w:val="24"/>
          <w:szCs w:val="24"/>
        </w:rPr>
        <w:t xml:space="preserve"> punto del o</w:t>
      </w:r>
      <w:r w:rsidR="00C40F00">
        <w:rPr>
          <w:rFonts w:ascii="Arial" w:hAnsi="Arial" w:cs="Arial"/>
          <w:sz w:val="24"/>
          <w:szCs w:val="24"/>
        </w:rPr>
        <w:t xml:space="preserve">rden del día, </w:t>
      </w:r>
      <w:r w:rsidR="002D6670">
        <w:rPr>
          <w:rFonts w:ascii="Arial" w:hAnsi="Arial" w:cs="Arial"/>
          <w:sz w:val="24"/>
          <w:szCs w:val="24"/>
        </w:rPr>
        <w:t>el Presidente Municipal, Prof. Reyes Mancilla Aceves, propone para la realización de la presente sesión</w:t>
      </w:r>
      <w:r w:rsidR="00EE06C6">
        <w:rPr>
          <w:rFonts w:ascii="Arial" w:hAnsi="Arial" w:cs="Arial"/>
          <w:sz w:val="24"/>
          <w:szCs w:val="24"/>
        </w:rPr>
        <w:t xml:space="preserve">, </w:t>
      </w:r>
      <w:r w:rsidR="002D6670">
        <w:rPr>
          <w:rFonts w:ascii="Arial" w:hAnsi="Arial" w:cs="Arial"/>
          <w:sz w:val="24"/>
          <w:szCs w:val="24"/>
        </w:rPr>
        <w:t xml:space="preserve"> la Plaza de Armas de la Cabecera Municipal</w:t>
      </w:r>
      <w:r w:rsidR="00EE06C6">
        <w:rPr>
          <w:rFonts w:ascii="Arial" w:hAnsi="Arial" w:cs="Arial"/>
          <w:sz w:val="24"/>
          <w:szCs w:val="24"/>
        </w:rPr>
        <w:t>.</w:t>
      </w: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2D6670" w:rsidRPr="00B525FC" w:rsidRDefault="002D667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seguido, el Secretario General</w:t>
      </w:r>
      <w:r w:rsidRPr="002D6670">
        <w:rPr>
          <w:rFonts w:ascii="Arial" w:hAnsi="Arial" w:cs="Arial"/>
          <w:sz w:val="24"/>
          <w:szCs w:val="24"/>
        </w:rPr>
        <w:t xml:space="preserve"> </w:t>
      </w:r>
      <w:r w:rsidRPr="00B525FC">
        <w:rPr>
          <w:rFonts w:ascii="Arial" w:hAnsi="Arial" w:cs="Arial"/>
          <w:sz w:val="24"/>
          <w:szCs w:val="24"/>
        </w:rPr>
        <w:t xml:space="preserve">sometió a votación </w:t>
      </w:r>
      <w:r>
        <w:rPr>
          <w:rFonts w:ascii="Arial" w:hAnsi="Arial" w:cs="Arial"/>
          <w:sz w:val="24"/>
          <w:szCs w:val="24"/>
        </w:rPr>
        <w:t xml:space="preserve"> la propuesta y se toma el siguiente acuerdo:</w:t>
      </w:r>
    </w:p>
    <w:p w:rsidR="00D9553D" w:rsidRPr="00B525FC" w:rsidRDefault="00D9553D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 8</w:t>
      </w:r>
      <w:r w:rsidR="00D9553D" w:rsidRPr="00B525FC">
        <w:rPr>
          <w:rFonts w:ascii="Arial" w:hAnsi="Arial" w:cs="Arial"/>
          <w:b/>
          <w:sz w:val="24"/>
          <w:szCs w:val="24"/>
        </w:rPr>
        <w:t>-01:</w:t>
      </w:r>
      <w:r w:rsidR="00D9553D" w:rsidRPr="00B525FC">
        <w:rPr>
          <w:rFonts w:ascii="Arial" w:hAnsi="Arial" w:cs="Arial"/>
          <w:sz w:val="24"/>
          <w:szCs w:val="24"/>
        </w:rPr>
        <w:t xml:space="preserve"> Se aprueba por </w:t>
      </w:r>
      <w:r w:rsidR="00D9553D" w:rsidRPr="00B525FC">
        <w:rPr>
          <w:rFonts w:ascii="Arial" w:hAnsi="Arial" w:cs="Arial"/>
          <w:b/>
          <w:sz w:val="24"/>
          <w:szCs w:val="24"/>
        </w:rPr>
        <w:t>UNANIMIDAD</w:t>
      </w:r>
      <w:r w:rsidR="00D9553D" w:rsidRPr="00B525FC">
        <w:rPr>
          <w:rFonts w:ascii="Arial" w:hAnsi="Arial" w:cs="Arial"/>
          <w:sz w:val="24"/>
          <w:szCs w:val="24"/>
        </w:rPr>
        <w:t xml:space="preserve"> en votación económica, </w:t>
      </w:r>
      <w:r>
        <w:rPr>
          <w:rFonts w:ascii="Arial" w:hAnsi="Arial" w:cs="Arial"/>
          <w:sz w:val="24"/>
          <w:szCs w:val="24"/>
        </w:rPr>
        <w:t xml:space="preserve">por parte de 10 (diez) de los 10(diez) Regidores: </w:t>
      </w:r>
      <w:r w:rsidRPr="002D6670">
        <w:rPr>
          <w:rFonts w:ascii="Arial" w:hAnsi="Arial" w:cs="Arial"/>
          <w:b/>
          <w:sz w:val="24"/>
          <w:szCs w:val="24"/>
        </w:rPr>
        <w:t>que se declare como recinto oficial, la Plaza de Armas de Tuxc</w:t>
      </w:r>
      <w:r w:rsidR="00EE06C6">
        <w:rPr>
          <w:rFonts w:ascii="Arial" w:hAnsi="Arial" w:cs="Arial"/>
          <w:b/>
          <w:sz w:val="24"/>
          <w:szCs w:val="24"/>
        </w:rPr>
        <w:t>ueca, Jalisco para realizar la S</w:t>
      </w:r>
      <w:r w:rsidRPr="002D6670">
        <w:rPr>
          <w:rFonts w:ascii="Arial" w:hAnsi="Arial" w:cs="Arial"/>
          <w:b/>
          <w:sz w:val="24"/>
          <w:szCs w:val="24"/>
        </w:rPr>
        <w:t>esión de Ayuntamiento No. 8 en su carácter de Solemne</w:t>
      </w:r>
      <w:r>
        <w:rPr>
          <w:rFonts w:ascii="Arial" w:hAnsi="Arial" w:cs="Arial"/>
          <w:b/>
          <w:sz w:val="24"/>
          <w:szCs w:val="24"/>
        </w:rPr>
        <w:t>.</w:t>
      </w: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2D6670">
        <w:rPr>
          <w:rFonts w:ascii="Arial" w:hAnsi="Arial" w:cs="Arial"/>
          <w:sz w:val="24"/>
          <w:szCs w:val="24"/>
        </w:rPr>
        <w:t xml:space="preserve">En el desahogo del </w:t>
      </w:r>
      <w:r w:rsidRPr="00EE06C6">
        <w:rPr>
          <w:rFonts w:ascii="Arial" w:hAnsi="Arial" w:cs="Arial"/>
          <w:b/>
          <w:sz w:val="24"/>
          <w:szCs w:val="24"/>
        </w:rPr>
        <w:t>Tercer</w:t>
      </w:r>
      <w:r w:rsidRPr="002D6670">
        <w:rPr>
          <w:rFonts w:ascii="Arial" w:hAnsi="Arial" w:cs="Arial"/>
          <w:sz w:val="24"/>
          <w:szCs w:val="24"/>
        </w:rPr>
        <w:t xml:space="preserve"> punto del orden del día</w:t>
      </w:r>
      <w:r>
        <w:rPr>
          <w:rFonts w:ascii="Arial" w:hAnsi="Arial" w:cs="Arial"/>
          <w:sz w:val="24"/>
          <w:szCs w:val="24"/>
        </w:rPr>
        <w:t>, el Secretario General dio lectura al orden del día, dando a conocer a los asistentes a esta sesión, las actividades que se llevarán a cabo en este lugar, con motivo del 146 Aniversario de la Batalla de la Mojonera por el General Ramón Corona Madrigal.</w:t>
      </w: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seguido el Secretario General somete a votación el orden del día y se toma el siguiente acuerdo: </w:t>
      </w:r>
    </w:p>
    <w:p w:rsidR="002D6670" w:rsidRDefault="002D667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D9553D" w:rsidRPr="002D6670" w:rsidRDefault="002D6670" w:rsidP="00EB4051">
      <w:pPr>
        <w:pStyle w:val="Prrafodelista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D6670">
        <w:rPr>
          <w:rFonts w:ascii="Arial" w:hAnsi="Arial" w:cs="Arial"/>
          <w:b/>
          <w:sz w:val="24"/>
          <w:szCs w:val="24"/>
        </w:rPr>
        <w:t>ACUERDO 8-02:</w:t>
      </w:r>
      <w:r>
        <w:rPr>
          <w:rFonts w:ascii="Arial" w:hAnsi="Arial" w:cs="Arial"/>
          <w:sz w:val="24"/>
          <w:szCs w:val="24"/>
        </w:rPr>
        <w:t xml:space="preserve"> </w:t>
      </w:r>
      <w:r w:rsidRPr="00B525FC">
        <w:rPr>
          <w:rFonts w:ascii="Arial" w:hAnsi="Arial" w:cs="Arial"/>
          <w:sz w:val="24"/>
          <w:szCs w:val="24"/>
        </w:rPr>
        <w:t xml:space="preserve">Se aprueba por </w:t>
      </w:r>
      <w:r w:rsidRPr="00B525FC">
        <w:rPr>
          <w:rFonts w:ascii="Arial" w:hAnsi="Arial" w:cs="Arial"/>
          <w:b/>
          <w:sz w:val="24"/>
          <w:szCs w:val="24"/>
        </w:rPr>
        <w:t>UNANIMIDAD</w:t>
      </w:r>
      <w:r w:rsidRPr="00B525FC">
        <w:rPr>
          <w:rFonts w:ascii="Arial" w:hAnsi="Arial" w:cs="Arial"/>
          <w:sz w:val="24"/>
          <w:szCs w:val="24"/>
        </w:rPr>
        <w:t xml:space="preserve"> en votación económica, </w:t>
      </w:r>
      <w:r>
        <w:rPr>
          <w:rFonts w:ascii="Arial" w:hAnsi="Arial" w:cs="Arial"/>
          <w:sz w:val="24"/>
          <w:szCs w:val="24"/>
        </w:rPr>
        <w:t xml:space="preserve">por parte de 10 (diez) de los 10(diez) Regidores: </w:t>
      </w:r>
      <w:bookmarkStart w:id="0" w:name="_GoBack"/>
      <w:r>
        <w:rPr>
          <w:rFonts w:ascii="Arial" w:hAnsi="Arial" w:cs="Arial"/>
          <w:b/>
          <w:sz w:val="24"/>
          <w:szCs w:val="24"/>
        </w:rPr>
        <w:t>el orden del día para conmemorar el 146 Aniversario de la Batalla de la Mojonera</w:t>
      </w:r>
      <w:r w:rsidRPr="002D6670">
        <w:t xml:space="preserve"> </w:t>
      </w:r>
      <w:r w:rsidRPr="002D6670">
        <w:rPr>
          <w:rFonts w:ascii="Arial" w:hAnsi="Arial" w:cs="Arial"/>
          <w:b/>
          <w:sz w:val="24"/>
          <w:szCs w:val="24"/>
        </w:rPr>
        <w:t>por el</w:t>
      </w:r>
      <w:r w:rsidR="00690ABE">
        <w:rPr>
          <w:rFonts w:ascii="Arial" w:hAnsi="Arial" w:cs="Arial"/>
          <w:b/>
          <w:sz w:val="24"/>
          <w:szCs w:val="24"/>
        </w:rPr>
        <w:t xml:space="preserve"> General Ramón Corona Madrigal y</w:t>
      </w:r>
      <w:r w:rsidRPr="002D6670">
        <w:rPr>
          <w:rFonts w:ascii="Arial" w:hAnsi="Arial" w:cs="Arial"/>
          <w:b/>
          <w:sz w:val="24"/>
          <w:szCs w:val="24"/>
        </w:rPr>
        <w:t xml:space="preserve"> así mismo se declare clausurada la sesión con el último punto del orden del día.</w:t>
      </w:r>
    </w:p>
    <w:bookmarkEnd w:id="0"/>
    <w:p w:rsidR="001E6B59" w:rsidRPr="00B525FC" w:rsidRDefault="001E6B59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CA039C" w:rsidRPr="00B525FC" w:rsidRDefault="00CA039C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3E04DC" w:rsidRDefault="00CA039C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No habiendo más asuntos que tratar se da por concl</w:t>
      </w:r>
      <w:r w:rsidR="00EE06C6">
        <w:rPr>
          <w:rFonts w:ascii="Arial" w:hAnsi="Arial" w:cs="Arial"/>
          <w:sz w:val="24"/>
          <w:szCs w:val="24"/>
        </w:rPr>
        <w:t>uida la presente Sesión Solemne</w:t>
      </w:r>
      <w:r w:rsidRPr="00B525FC">
        <w:rPr>
          <w:rFonts w:ascii="Arial" w:hAnsi="Arial" w:cs="Arial"/>
          <w:sz w:val="24"/>
          <w:szCs w:val="24"/>
        </w:rPr>
        <w:t xml:space="preserve">, levantándose el acta respectiva, siendo las </w:t>
      </w:r>
      <w:r w:rsidR="00EE06C6">
        <w:rPr>
          <w:rFonts w:ascii="Arial" w:hAnsi="Arial" w:cs="Arial"/>
          <w:sz w:val="24"/>
          <w:szCs w:val="24"/>
        </w:rPr>
        <w:t>10:00 (diez horas)</w:t>
      </w:r>
      <w:r w:rsidR="00532D01" w:rsidRPr="00B525FC">
        <w:rPr>
          <w:rFonts w:ascii="Arial" w:hAnsi="Arial" w:cs="Arial"/>
          <w:sz w:val="24"/>
          <w:szCs w:val="24"/>
        </w:rPr>
        <w:t xml:space="preserve"> del día </w:t>
      </w:r>
      <w:r w:rsidR="00EE06C6">
        <w:rPr>
          <w:rFonts w:ascii="Arial" w:hAnsi="Arial" w:cs="Arial"/>
          <w:sz w:val="24"/>
          <w:szCs w:val="24"/>
        </w:rPr>
        <w:t>28 veintiocho</w:t>
      </w:r>
      <w:r w:rsidR="00D851F7">
        <w:rPr>
          <w:rFonts w:ascii="Arial" w:hAnsi="Arial" w:cs="Arial"/>
          <w:sz w:val="24"/>
          <w:szCs w:val="24"/>
        </w:rPr>
        <w:t xml:space="preserve"> de enero</w:t>
      </w:r>
      <w:r w:rsidRPr="00B525FC">
        <w:rPr>
          <w:rFonts w:ascii="Arial" w:hAnsi="Arial" w:cs="Arial"/>
          <w:sz w:val="24"/>
          <w:szCs w:val="24"/>
        </w:rPr>
        <w:t xml:space="preserve"> de 201</w:t>
      </w:r>
      <w:r w:rsidR="00D851F7">
        <w:rPr>
          <w:rFonts w:ascii="Arial" w:hAnsi="Arial" w:cs="Arial"/>
          <w:sz w:val="24"/>
          <w:szCs w:val="24"/>
        </w:rPr>
        <w:t>9 dos mil diecinueve</w:t>
      </w:r>
      <w:r w:rsidRPr="00B525FC">
        <w:rPr>
          <w:rFonts w:ascii="Arial" w:hAnsi="Arial" w:cs="Arial"/>
          <w:sz w:val="24"/>
          <w:szCs w:val="24"/>
        </w:rPr>
        <w:t>, firmando en ella todos los que intervinieron y quisieron hacerlo</w:t>
      </w:r>
      <w:r w:rsidR="005A7248" w:rsidRPr="00B525FC">
        <w:rPr>
          <w:rFonts w:ascii="Arial" w:hAnsi="Arial" w:cs="Arial"/>
          <w:sz w:val="24"/>
          <w:szCs w:val="24"/>
        </w:rPr>
        <w:t>,</w:t>
      </w:r>
      <w:r w:rsidRPr="00B525FC">
        <w:rPr>
          <w:rFonts w:ascii="Arial" w:hAnsi="Arial" w:cs="Arial"/>
          <w:sz w:val="24"/>
          <w:szCs w:val="24"/>
        </w:rPr>
        <w:t xml:space="preserve"> en unión del suscrito Secretario </w:t>
      </w:r>
      <w:r w:rsidR="005A7248" w:rsidRPr="00B525FC">
        <w:rPr>
          <w:rFonts w:ascii="Arial" w:hAnsi="Arial" w:cs="Arial"/>
          <w:sz w:val="24"/>
          <w:szCs w:val="24"/>
        </w:rPr>
        <w:t>General,</w:t>
      </w:r>
      <w:r w:rsidRPr="00B525FC">
        <w:rPr>
          <w:rFonts w:ascii="Arial" w:hAnsi="Arial" w:cs="Arial"/>
          <w:sz w:val="24"/>
          <w:szCs w:val="24"/>
        </w:rPr>
        <w:t xml:space="preserve"> quien autoriza y da fe.</w:t>
      </w:r>
      <w:r w:rsidR="00EC333E" w:rsidRPr="00B525FC">
        <w:rPr>
          <w:rFonts w:ascii="Arial" w:hAnsi="Arial" w:cs="Arial"/>
          <w:sz w:val="24"/>
          <w:szCs w:val="24"/>
        </w:rPr>
        <w:t xml:space="preserve"> </w:t>
      </w:r>
    </w:p>
    <w:p w:rsidR="00063CD0" w:rsidRPr="00B525FC" w:rsidRDefault="00063CD0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A66EB3" w:rsidRDefault="00A66EB3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Presidente Municipal</w:t>
      </w:r>
    </w:p>
    <w:p w:rsidR="00D851F7" w:rsidRPr="00B525FC" w:rsidRDefault="00D851F7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B2557B" w:rsidRPr="00B525FC" w:rsidRDefault="00B2557B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E14046" w:rsidRPr="00B525FC" w:rsidRDefault="00E14046" w:rsidP="00EB4051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</w:t>
      </w:r>
      <w:r w:rsidR="0033664D" w:rsidRPr="00B525FC">
        <w:rPr>
          <w:rFonts w:ascii="Arial" w:hAnsi="Arial" w:cs="Arial"/>
          <w:sz w:val="24"/>
          <w:szCs w:val="24"/>
        </w:rPr>
        <w:t>__</w:t>
      </w:r>
      <w:r w:rsidRPr="00B525FC">
        <w:rPr>
          <w:rFonts w:ascii="Arial" w:hAnsi="Arial" w:cs="Arial"/>
          <w:sz w:val="24"/>
          <w:szCs w:val="24"/>
        </w:rPr>
        <w:t>__________</w:t>
      </w:r>
    </w:p>
    <w:p w:rsidR="00847D1B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Prof. Reyes Mancilla Aceves</w:t>
      </w:r>
    </w:p>
    <w:p w:rsidR="00063CD0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3E04DC" w:rsidRDefault="003E04DC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3E04DC" w:rsidRDefault="003E04DC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A66EB3" w:rsidRPr="00B525FC" w:rsidRDefault="00A66EB3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Síndico Municipal</w:t>
      </w:r>
    </w:p>
    <w:p w:rsidR="00B2557B" w:rsidRPr="00B525FC" w:rsidRDefault="00B2557B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09710A" w:rsidRPr="00B525FC" w:rsidRDefault="0009710A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______________________________</w:t>
      </w:r>
    </w:p>
    <w:p w:rsidR="00847D1B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Lic. María Magdalena Arana Cortes</w:t>
      </w:r>
    </w:p>
    <w:p w:rsidR="003E04DC" w:rsidRDefault="003E04DC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09710A" w:rsidRPr="00B525FC" w:rsidRDefault="0009710A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847D1B" w:rsidRDefault="00A66EB3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Secretario General</w:t>
      </w:r>
    </w:p>
    <w:p w:rsidR="003E04DC" w:rsidRPr="00B525FC" w:rsidRDefault="003E04DC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847D1B" w:rsidRPr="00B525FC" w:rsidRDefault="00847D1B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A66EB3" w:rsidRPr="00B525FC" w:rsidRDefault="00A66EB3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A66EB3" w:rsidRPr="00B525FC" w:rsidRDefault="00A66EB3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____________________________</w:t>
      </w:r>
    </w:p>
    <w:p w:rsidR="00A66EB3" w:rsidRDefault="00A66EB3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Prof. Eugenio Cuevas Hernández</w:t>
      </w:r>
    </w:p>
    <w:p w:rsidR="00DD2A2B" w:rsidRPr="00B525FC" w:rsidRDefault="00DD2A2B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2A428B" w:rsidRDefault="002A428B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156370" w:rsidRDefault="00156370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D851F7" w:rsidRDefault="00D851F7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D851F7" w:rsidRDefault="00D851F7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847D1B" w:rsidRPr="00B525FC" w:rsidRDefault="00847D1B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B525FC">
        <w:rPr>
          <w:rFonts w:ascii="Arial" w:hAnsi="Arial" w:cs="Arial"/>
          <w:b/>
          <w:sz w:val="24"/>
          <w:szCs w:val="24"/>
        </w:rPr>
        <w:t>Regidores Propietarios</w:t>
      </w:r>
    </w:p>
    <w:p w:rsidR="00BB0BE2" w:rsidRPr="00B525FC" w:rsidRDefault="00BB0BE2" w:rsidP="00EB4051">
      <w:pPr>
        <w:pStyle w:val="Prrafodelista"/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063CD0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_________________________</w:t>
      </w:r>
    </w:p>
    <w:p w:rsidR="00BB0BE2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C. Adán Martínez Valdovinos</w:t>
      </w:r>
    </w:p>
    <w:p w:rsidR="00DD2A2B" w:rsidRPr="00B525FC" w:rsidRDefault="00DD2A2B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DD2A2B" w:rsidRDefault="00DD2A2B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</w:t>
      </w:r>
      <w:r w:rsidR="00CD66B6" w:rsidRPr="00B525FC">
        <w:rPr>
          <w:rFonts w:ascii="Arial" w:hAnsi="Arial" w:cs="Arial"/>
          <w:sz w:val="24"/>
          <w:szCs w:val="24"/>
        </w:rPr>
        <w:t>___</w:t>
      </w:r>
      <w:r w:rsidRPr="00B525FC">
        <w:rPr>
          <w:rFonts w:ascii="Arial" w:hAnsi="Arial" w:cs="Arial"/>
          <w:sz w:val="24"/>
          <w:szCs w:val="24"/>
        </w:rPr>
        <w:t>____________</w:t>
      </w:r>
    </w:p>
    <w:p w:rsidR="00063CD0" w:rsidRPr="00B525FC" w:rsidRDefault="00063CD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 xml:space="preserve">C. </w:t>
      </w:r>
      <w:r w:rsidR="00CD66B6" w:rsidRPr="00B525FC">
        <w:rPr>
          <w:rFonts w:ascii="Arial" w:hAnsi="Arial" w:cs="Arial"/>
          <w:sz w:val="24"/>
          <w:szCs w:val="24"/>
        </w:rPr>
        <w:t xml:space="preserve">Ana </w:t>
      </w:r>
      <w:r w:rsidRPr="00B525FC">
        <w:rPr>
          <w:rFonts w:ascii="Arial" w:hAnsi="Arial" w:cs="Arial"/>
          <w:sz w:val="24"/>
          <w:szCs w:val="24"/>
        </w:rPr>
        <w:t>Gabriela González Gudiño</w:t>
      </w:r>
    </w:p>
    <w:p w:rsidR="00DD2A2B" w:rsidRPr="00B525FC" w:rsidRDefault="00DD2A2B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DD2A2B" w:rsidRDefault="00DD2A2B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pStyle w:val="Prrafodelista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pStyle w:val="Prrafodelista"/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pStyle w:val="Prrafodelista"/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pStyle w:val="Prrafodelista"/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pStyle w:val="Prrafodelista"/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__________________________</w:t>
      </w:r>
    </w:p>
    <w:p w:rsidR="00063CD0" w:rsidRPr="00B525FC" w:rsidRDefault="0011667D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  <w:r w:rsidRPr="00B525FC">
        <w:rPr>
          <w:rFonts w:ascii="Arial" w:hAnsi="Arial" w:cs="Arial"/>
          <w:sz w:val="24"/>
          <w:szCs w:val="24"/>
          <w:lang w:val="en-US"/>
        </w:rPr>
        <w:t>Lic</w:t>
      </w:r>
      <w:r w:rsidR="00063CD0" w:rsidRPr="00B525FC">
        <w:rPr>
          <w:rFonts w:ascii="Arial" w:hAnsi="Arial" w:cs="Arial"/>
          <w:sz w:val="24"/>
          <w:szCs w:val="24"/>
          <w:lang w:val="en-US"/>
        </w:rPr>
        <w:t>. Steven Louis Young Suarez</w:t>
      </w: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</w:p>
    <w:p w:rsidR="00156370" w:rsidRPr="00B525FC" w:rsidRDefault="0015637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</w:p>
    <w:p w:rsidR="00EE06C6" w:rsidRPr="00B525FC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</w:p>
    <w:p w:rsidR="00063CD0" w:rsidRPr="00B525FC" w:rsidRDefault="00063CD0" w:rsidP="00EB4051">
      <w:pPr>
        <w:pStyle w:val="Prrafodelista"/>
        <w:spacing w:after="0"/>
        <w:ind w:left="1418"/>
        <w:jc w:val="center"/>
        <w:rPr>
          <w:rFonts w:ascii="Arial" w:hAnsi="Arial" w:cs="Arial"/>
          <w:sz w:val="24"/>
          <w:szCs w:val="24"/>
          <w:lang w:val="en-US"/>
        </w:rPr>
      </w:pPr>
      <w:r w:rsidRPr="00B525FC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BB0BE2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C. Gloria Sánchez Rodríguez</w:t>
      </w:r>
    </w:p>
    <w:p w:rsidR="00DD2A2B" w:rsidRPr="00B525FC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pStyle w:val="Prrafodelista"/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_______________________________</w:t>
      </w:r>
    </w:p>
    <w:p w:rsidR="00BB0BE2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Prof. Manuel Covarrubias Solorio</w:t>
      </w:r>
    </w:p>
    <w:p w:rsidR="00DD2A2B" w:rsidRPr="00B525FC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___________________________</w:t>
      </w:r>
    </w:p>
    <w:p w:rsidR="00BB0BE2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Lic. Bertha Alicia López Madriz</w:t>
      </w: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D04D6D" w:rsidRDefault="00D04D6D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</w:t>
      </w:r>
    </w:p>
    <w:p w:rsidR="00063CD0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C. Venancio Cañada Lozano</w:t>
      </w: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DD2A2B" w:rsidRDefault="00DD2A2B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______________________________</w:t>
      </w:r>
    </w:p>
    <w:p w:rsidR="00BB0BE2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C. Ma. Angélica Navarro Hernández</w:t>
      </w:r>
    </w:p>
    <w:p w:rsidR="00D04D6D" w:rsidRPr="00B525FC" w:rsidRDefault="00D04D6D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3E04DC" w:rsidRDefault="003E04DC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EE06C6" w:rsidRDefault="00EE06C6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156370" w:rsidRPr="00B525FC" w:rsidRDefault="0015637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</w:p>
    <w:p w:rsidR="00063CD0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_______________</w:t>
      </w:r>
      <w:r w:rsidR="00CD66B6" w:rsidRPr="00B525FC">
        <w:rPr>
          <w:rFonts w:ascii="Arial" w:hAnsi="Arial" w:cs="Arial"/>
          <w:sz w:val="24"/>
          <w:szCs w:val="24"/>
        </w:rPr>
        <w:t>___</w:t>
      </w:r>
      <w:r w:rsidRPr="00B525FC">
        <w:rPr>
          <w:rFonts w:ascii="Arial" w:hAnsi="Arial" w:cs="Arial"/>
          <w:sz w:val="24"/>
          <w:szCs w:val="24"/>
        </w:rPr>
        <w:t>______________</w:t>
      </w:r>
    </w:p>
    <w:p w:rsidR="00063CD0" w:rsidRPr="00B525FC" w:rsidRDefault="00063CD0" w:rsidP="00EB4051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B525FC">
        <w:rPr>
          <w:rFonts w:ascii="Arial" w:hAnsi="Arial" w:cs="Arial"/>
          <w:sz w:val="24"/>
          <w:szCs w:val="24"/>
        </w:rPr>
        <w:t>C. Gaspar L</w:t>
      </w:r>
      <w:r w:rsidR="00CD66B6" w:rsidRPr="00B525FC">
        <w:rPr>
          <w:rFonts w:ascii="Arial" w:hAnsi="Arial" w:cs="Arial"/>
          <w:sz w:val="24"/>
          <w:szCs w:val="24"/>
        </w:rPr>
        <w:t>eonardo</w:t>
      </w:r>
      <w:r w:rsidRPr="00B525FC">
        <w:rPr>
          <w:rFonts w:ascii="Arial" w:hAnsi="Arial" w:cs="Arial"/>
          <w:sz w:val="24"/>
          <w:szCs w:val="24"/>
        </w:rPr>
        <w:t xml:space="preserve"> Magallón Cárdenas</w:t>
      </w:r>
    </w:p>
    <w:sectPr w:rsidR="00063CD0" w:rsidRPr="00B525FC" w:rsidSect="003E04DC">
      <w:footerReference w:type="default" r:id="rId8"/>
      <w:pgSz w:w="12240" w:h="20160" w:code="5"/>
      <w:pgMar w:top="1134" w:right="1701" w:bottom="2694" w:left="1701" w:header="708" w:footer="1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09" w:rsidRDefault="00B23209" w:rsidP="00063CD0">
      <w:pPr>
        <w:spacing w:after="0" w:line="240" w:lineRule="auto"/>
      </w:pPr>
      <w:r>
        <w:separator/>
      </w:r>
    </w:p>
  </w:endnote>
  <w:endnote w:type="continuationSeparator" w:id="0">
    <w:p w:rsidR="00B23209" w:rsidRDefault="00B23209" w:rsidP="000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85" w:rsidRPr="00930C1F" w:rsidRDefault="00753F85" w:rsidP="0011667D">
    <w:pPr>
      <w:pStyle w:val="Piedepgina"/>
      <w:jc w:val="center"/>
      <w:rPr>
        <w:rFonts w:ascii="Arial" w:hAnsi="Arial" w:cs="Arial"/>
        <w:b/>
      </w:rPr>
    </w:pPr>
  </w:p>
  <w:p w:rsidR="00753F85" w:rsidRDefault="00753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09" w:rsidRDefault="00B23209" w:rsidP="00063CD0">
      <w:pPr>
        <w:spacing w:after="0" w:line="240" w:lineRule="auto"/>
      </w:pPr>
      <w:r>
        <w:separator/>
      </w:r>
    </w:p>
  </w:footnote>
  <w:footnote w:type="continuationSeparator" w:id="0">
    <w:p w:rsidR="00B23209" w:rsidRDefault="00B23209" w:rsidP="0006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84"/>
    <w:multiLevelType w:val="hybridMultilevel"/>
    <w:tmpl w:val="FBD6CD48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A175004"/>
    <w:multiLevelType w:val="hybridMultilevel"/>
    <w:tmpl w:val="71B83E80"/>
    <w:lvl w:ilvl="0" w:tplc="0AF013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3CA1"/>
    <w:multiLevelType w:val="hybridMultilevel"/>
    <w:tmpl w:val="60725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63F"/>
    <w:multiLevelType w:val="hybridMultilevel"/>
    <w:tmpl w:val="7D489A7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D442F9"/>
    <w:multiLevelType w:val="hybridMultilevel"/>
    <w:tmpl w:val="090E9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F5DFD"/>
    <w:multiLevelType w:val="hybridMultilevel"/>
    <w:tmpl w:val="CCA69A26"/>
    <w:lvl w:ilvl="0" w:tplc="32EC054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6306B9"/>
    <w:multiLevelType w:val="hybridMultilevel"/>
    <w:tmpl w:val="079E8E38"/>
    <w:lvl w:ilvl="0" w:tplc="8188E76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1204D21"/>
    <w:multiLevelType w:val="hybridMultilevel"/>
    <w:tmpl w:val="67B067F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0F320A"/>
    <w:multiLevelType w:val="hybridMultilevel"/>
    <w:tmpl w:val="AC48D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13E1F"/>
    <w:multiLevelType w:val="hybridMultilevel"/>
    <w:tmpl w:val="7D489A7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E3C18A2"/>
    <w:multiLevelType w:val="hybridMultilevel"/>
    <w:tmpl w:val="882A1E6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C"/>
    <w:rsid w:val="00001E07"/>
    <w:rsid w:val="00002FE2"/>
    <w:rsid w:val="00004507"/>
    <w:rsid w:val="00014E01"/>
    <w:rsid w:val="00015302"/>
    <w:rsid w:val="00017F50"/>
    <w:rsid w:val="00020B61"/>
    <w:rsid w:val="0002232B"/>
    <w:rsid w:val="00022CB9"/>
    <w:rsid w:val="00032B79"/>
    <w:rsid w:val="000353F2"/>
    <w:rsid w:val="00040778"/>
    <w:rsid w:val="000436C3"/>
    <w:rsid w:val="000448AF"/>
    <w:rsid w:val="00046145"/>
    <w:rsid w:val="00051E46"/>
    <w:rsid w:val="00063CD0"/>
    <w:rsid w:val="0007160E"/>
    <w:rsid w:val="00082074"/>
    <w:rsid w:val="000823C3"/>
    <w:rsid w:val="00085950"/>
    <w:rsid w:val="0009710A"/>
    <w:rsid w:val="000A606E"/>
    <w:rsid w:val="000A62E0"/>
    <w:rsid w:val="000B5371"/>
    <w:rsid w:val="000B5CC7"/>
    <w:rsid w:val="000B7113"/>
    <w:rsid w:val="000D21AD"/>
    <w:rsid w:val="000D6EEA"/>
    <w:rsid w:val="000E10F6"/>
    <w:rsid w:val="000F4679"/>
    <w:rsid w:val="000F4F70"/>
    <w:rsid w:val="00103901"/>
    <w:rsid w:val="00105D9F"/>
    <w:rsid w:val="00114EF7"/>
    <w:rsid w:val="0011667D"/>
    <w:rsid w:val="00117186"/>
    <w:rsid w:val="00122CB0"/>
    <w:rsid w:val="00126C65"/>
    <w:rsid w:val="001274A4"/>
    <w:rsid w:val="00140AC4"/>
    <w:rsid w:val="00151890"/>
    <w:rsid w:val="00153A6E"/>
    <w:rsid w:val="001545C2"/>
    <w:rsid w:val="00156370"/>
    <w:rsid w:val="00160784"/>
    <w:rsid w:val="00170E3B"/>
    <w:rsid w:val="0017237C"/>
    <w:rsid w:val="00174FDA"/>
    <w:rsid w:val="00185B78"/>
    <w:rsid w:val="00196940"/>
    <w:rsid w:val="00197AF8"/>
    <w:rsid w:val="001C1B99"/>
    <w:rsid w:val="001C54CF"/>
    <w:rsid w:val="001D4F3A"/>
    <w:rsid w:val="001E6B59"/>
    <w:rsid w:val="001F5BCD"/>
    <w:rsid w:val="00201BC8"/>
    <w:rsid w:val="00205308"/>
    <w:rsid w:val="002163AF"/>
    <w:rsid w:val="00223880"/>
    <w:rsid w:val="002357B8"/>
    <w:rsid w:val="00236D22"/>
    <w:rsid w:val="00253BD0"/>
    <w:rsid w:val="002564EC"/>
    <w:rsid w:val="0027183D"/>
    <w:rsid w:val="00275AC0"/>
    <w:rsid w:val="00276952"/>
    <w:rsid w:val="0027754B"/>
    <w:rsid w:val="00282BF0"/>
    <w:rsid w:val="002A0DCB"/>
    <w:rsid w:val="002A1BA6"/>
    <w:rsid w:val="002A428B"/>
    <w:rsid w:val="002A60D4"/>
    <w:rsid w:val="002A6239"/>
    <w:rsid w:val="002B00B3"/>
    <w:rsid w:val="002B68D1"/>
    <w:rsid w:val="002C4D7B"/>
    <w:rsid w:val="002D1CD9"/>
    <w:rsid w:val="002D303D"/>
    <w:rsid w:val="002D4AC6"/>
    <w:rsid w:val="002D6670"/>
    <w:rsid w:val="002F15A4"/>
    <w:rsid w:val="002F2D39"/>
    <w:rsid w:val="002F33E7"/>
    <w:rsid w:val="00303BBD"/>
    <w:rsid w:val="003046A4"/>
    <w:rsid w:val="003122CD"/>
    <w:rsid w:val="00314459"/>
    <w:rsid w:val="0031781A"/>
    <w:rsid w:val="003272FF"/>
    <w:rsid w:val="00332C9E"/>
    <w:rsid w:val="0033664D"/>
    <w:rsid w:val="00354FF2"/>
    <w:rsid w:val="00355534"/>
    <w:rsid w:val="003607D3"/>
    <w:rsid w:val="00360B81"/>
    <w:rsid w:val="00362779"/>
    <w:rsid w:val="003649E7"/>
    <w:rsid w:val="00375ACF"/>
    <w:rsid w:val="00383FAD"/>
    <w:rsid w:val="00386A76"/>
    <w:rsid w:val="00386B08"/>
    <w:rsid w:val="003925CE"/>
    <w:rsid w:val="003A0943"/>
    <w:rsid w:val="003A3739"/>
    <w:rsid w:val="003B1419"/>
    <w:rsid w:val="003B69B9"/>
    <w:rsid w:val="003C5852"/>
    <w:rsid w:val="003D2B4E"/>
    <w:rsid w:val="003D51F4"/>
    <w:rsid w:val="003D7874"/>
    <w:rsid w:val="003E04DC"/>
    <w:rsid w:val="003E1461"/>
    <w:rsid w:val="003E1894"/>
    <w:rsid w:val="003F004E"/>
    <w:rsid w:val="003F0EFF"/>
    <w:rsid w:val="003F4987"/>
    <w:rsid w:val="003F5116"/>
    <w:rsid w:val="0040010D"/>
    <w:rsid w:val="004021C3"/>
    <w:rsid w:val="00411605"/>
    <w:rsid w:val="004126AA"/>
    <w:rsid w:val="00417120"/>
    <w:rsid w:val="004202BA"/>
    <w:rsid w:val="00423046"/>
    <w:rsid w:val="00426C97"/>
    <w:rsid w:val="0043646C"/>
    <w:rsid w:val="00464633"/>
    <w:rsid w:val="0046666D"/>
    <w:rsid w:val="00477560"/>
    <w:rsid w:val="0048533C"/>
    <w:rsid w:val="00486DC2"/>
    <w:rsid w:val="0048776B"/>
    <w:rsid w:val="00492314"/>
    <w:rsid w:val="0049640F"/>
    <w:rsid w:val="004A3C90"/>
    <w:rsid w:val="004A510B"/>
    <w:rsid w:val="004A7EFD"/>
    <w:rsid w:val="004B0841"/>
    <w:rsid w:val="004B0EBF"/>
    <w:rsid w:val="004B6915"/>
    <w:rsid w:val="004C6588"/>
    <w:rsid w:val="004C72CE"/>
    <w:rsid w:val="004C7F90"/>
    <w:rsid w:val="004D03A8"/>
    <w:rsid w:val="004D3D97"/>
    <w:rsid w:val="004E38CE"/>
    <w:rsid w:val="004E483C"/>
    <w:rsid w:val="004E5645"/>
    <w:rsid w:val="0051376E"/>
    <w:rsid w:val="00513BA0"/>
    <w:rsid w:val="0051410E"/>
    <w:rsid w:val="00531593"/>
    <w:rsid w:val="005324D8"/>
    <w:rsid w:val="00532D01"/>
    <w:rsid w:val="00533180"/>
    <w:rsid w:val="005353E5"/>
    <w:rsid w:val="005436E4"/>
    <w:rsid w:val="0055173A"/>
    <w:rsid w:val="00553BE2"/>
    <w:rsid w:val="00554E07"/>
    <w:rsid w:val="00554FDC"/>
    <w:rsid w:val="00561078"/>
    <w:rsid w:val="00565EFA"/>
    <w:rsid w:val="00577270"/>
    <w:rsid w:val="00582C81"/>
    <w:rsid w:val="0059191C"/>
    <w:rsid w:val="00597792"/>
    <w:rsid w:val="005A518F"/>
    <w:rsid w:val="005A7248"/>
    <w:rsid w:val="005B0126"/>
    <w:rsid w:val="005B52C7"/>
    <w:rsid w:val="005B6B0E"/>
    <w:rsid w:val="005C1C0A"/>
    <w:rsid w:val="005C38C4"/>
    <w:rsid w:val="005C4CD7"/>
    <w:rsid w:val="005E0F34"/>
    <w:rsid w:val="005E67CB"/>
    <w:rsid w:val="005F27A4"/>
    <w:rsid w:val="005F44B3"/>
    <w:rsid w:val="005F76E9"/>
    <w:rsid w:val="006028F3"/>
    <w:rsid w:val="00602F50"/>
    <w:rsid w:val="006075C0"/>
    <w:rsid w:val="00613C2A"/>
    <w:rsid w:val="00614D5D"/>
    <w:rsid w:val="00617F20"/>
    <w:rsid w:val="006209CE"/>
    <w:rsid w:val="006255C7"/>
    <w:rsid w:val="00635460"/>
    <w:rsid w:val="00637A12"/>
    <w:rsid w:val="00640310"/>
    <w:rsid w:val="0064572C"/>
    <w:rsid w:val="00653F78"/>
    <w:rsid w:val="00655D9B"/>
    <w:rsid w:val="00665915"/>
    <w:rsid w:val="00676B26"/>
    <w:rsid w:val="00685332"/>
    <w:rsid w:val="00690ABE"/>
    <w:rsid w:val="006970AA"/>
    <w:rsid w:val="006A0477"/>
    <w:rsid w:val="006A0658"/>
    <w:rsid w:val="006A6B73"/>
    <w:rsid w:val="006B1028"/>
    <w:rsid w:val="006C7700"/>
    <w:rsid w:val="006D00B2"/>
    <w:rsid w:val="006D18C7"/>
    <w:rsid w:val="006E14F1"/>
    <w:rsid w:val="006E33AE"/>
    <w:rsid w:val="006E4E29"/>
    <w:rsid w:val="006F044B"/>
    <w:rsid w:val="006F5459"/>
    <w:rsid w:val="006F6CA3"/>
    <w:rsid w:val="007210B4"/>
    <w:rsid w:val="00724F56"/>
    <w:rsid w:val="00730C83"/>
    <w:rsid w:val="00731D9F"/>
    <w:rsid w:val="007347F3"/>
    <w:rsid w:val="00743889"/>
    <w:rsid w:val="00753F85"/>
    <w:rsid w:val="007542E4"/>
    <w:rsid w:val="007602AE"/>
    <w:rsid w:val="00777DFE"/>
    <w:rsid w:val="007813F1"/>
    <w:rsid w:val="00790DA3"/>
    <w:rsid w:val="00791C43"/>
    <w:rsid w:val="0079346B"/>
    <w:rsid w:val="007958FF"/>
    <w:rsid w:val="007A7E7D"/>
    <w:rsid w:val="007B0EDF"/>
    <w:rsid w:val="007B124C"/>
    <w:rsid w:val="007B2741"/>
    <w:rsid w:val="007B59F1"/>
    <w:rsid w:val="007B6D55"/>
    <w:rsid w:val="007C4FB8"/>
    <w:rsid w:val="007D2DBF"/>
    <w:rsid w:val="007D6041"/>
    <w:rsid w:val="007E1D71"/>
    <w:rsid w:val="007E4F10"/>
    <w:rsid w:val="007E5E4E"/>
    <w:rsid w:val="007E6F19"/>
    <w:rsid w:val="007F0CEB"/>
    <w:rsid w:val="007F1E16"/>
    <w:rsid w:val="007F3999"/>
    <w:rsid w:val="0080218D"/>
    <w:rsid w:val="0080622F"/>
    <w:rsid w:val="008147EB"/>
    <w:rsid w:val="00816740"/>
    <w:rsid w:val="00820113"/>
    <w:rsid w:val="0082130B"/>
    <w:rsid w:val="00831147"/>
    <w:rsid w:val="00831502"/>
    <w:rsid w:val="00835487"/>
    <w:rsid w:val="00841DA3"/>
    <w:rsid w:val="00847D1B"/>
    <w:rsid w:val="0085025D"/>
    <w:rsid w:val="00856587"/>
    <w:rsid w:val="00856A0B"/>
    <w:rsid w:val="00874F34"/>
    <w:rsid w:val="0087583B"/>
    <w:rsid w:val="008803DF"/>
    <w:rsid w:val="00880B58"/>
    <w:rsid w:val="008926BF"/>
    <w:rsid w:val="00893606"/>
    <w:rsid w:val="0089487F"/>
    <w:rsid w:val="00895089"/>
    <w:rsid w:val="00895897"/>
    <w:rsid w:val="008A2CE3"/>
    <w:rsid w:val="008A64C4"/>
    <w:rsid w:val="008B03DF"/>
    <w:rsid w:val="008C2EE8"/>
    <w:rsid w:val="008C6172"/>
    <w:rsid w:val="008D128B"/>
    <w:rsid w:val="008D2D2F"/>
    <w:rsid w:val="008D2DD2"/>
    <w:rsid w:val="008D302E"/>
    <w:rsid w:val="008E2382"/>
    <w:rsid w:val="008E238C"/>
    <w:rsid w:val="008F04D2"/>
    <w:rsid w:val="008F1400"/>
    <w:rsid w:val="008F65EE"/>
    <w:rsid w:val="008F6ECF"/>
    <w:rsid w:val="00912691"/>
    <w:rsid w:val="009235F3"/>
    <w:rsid w:val="00930C1F"/>
    <w:rsid w:val="00940E3F"/>
    <w:rsid w:val="009465B3"/>
    <w:rsid w:val="00955133"/>
    <w:rsid w:val="00955575"/>
    <w:rsid w:val="00971C8C"/>
    <w:rsid w:val="009770A1"/>
    <w:rsid w:val="00986C8A"/>
    <w:rsid w:val="0098720A"/>
    <w:rsid w:val="00990B76"/>
    <w:rsid w:val="009A3C58"/>
    <w:rsid w:val="009A5F53"/>
    <w:rsid w:val="009A7C59"/>
    <w:rsid w:val="009B02B9"/>
    <w:rsid w:val="009B2CDC"/>
    <w:rsid w:val="009B4B43"/>
    <w:rsid w:val="009C01B9"/>
    <w:rsid w:val="009C27A7"/>
    <w:rsid w:val="009C2C4D"/>
    <w:rsid w:val="009C74AD"/>
    <w:rsid w:val="009C7AEB"/>
    <w:rsid w:val="009D3D39"/>
    <w:rsid w:val="009E272B"/>
    <w:rsid w:val="009E2DD9"/>
    <w:rsid w:val="009E6A4B"/>
    <w:rsid w:val="009F2EB0"/>
    <w:rsid w:val="009F7450"/>
    <w:rsid w:val="00A20052"/>
    <w:rsid w:val="00A2686D"/>
    <w:rsid w:val="00A27783"/>
    <w:rsid w:val="00A30DCA"/>
    <w:rsid w:val="00A30E6B"/>
    <w:rsid w:val="00A313FE"/>
    <w:rsid w:val="00A34368"/>
    <w:rsid w:val="00A43F5B"/>
    <w:rsid w:val="00A444C2"/>
    <w:rsid w:val="00A51FED"/>
    <w:rsid w:val="00A5724B"/>
    <w:rsid w:val="00A62305"/>
    <w:rsid w:val="00A63D33"/>
    <w:rsid w:val="00A65106"/>
    <w:rsid w:val="00A66EB3"/>
    <w:rsid w:val="00A72A78"/>
    <w:rsid w:val="00A747CB"/>
    <w:rsid w:val="00A814AE"/>
    <w:rsid w:val="00A847C9"/>
    <w:rsid w:val="00A85A0F"/>
    <w:rsid w:val="00A9060B"/>
    <w:rsid w:val="00A9402E"/>
    <w:rsid w:val="00A951DC"/>
    <w:rsid w:val="00AA5CF1"/>
    <w:rsid w:val="00AB20BF"/>
    <w:rsid w:val="00AB300E"/>
    <w:rsid w:val="00AB7898"/>
    <w:rsid w:val="00AC08C0"/>
    <w:rsid w:val="00AD0A42"/>
    <w:rsid w:val="00AD4FA3"/>
    <w:rsid w:val="00AE0D90"/>
    <w:rsid w:val="00AE0F35"/>
    <w:rsid w:val="00AE2042"/>
    <w:rsid w:val="00AE5638"/>
    <w:rsid w:val="00AF1CCB"/>
    <w:rsid w:val="00B01EFA"/>
    <w:rsid w:val="00B21301"/>
    <w:rsid w:val="00B23209"/>
    <w:rsid w:val="00B239E4"/>
    <w:rsid w:val="00B23B87"/>
    <w:rsid w:val="00B249AC"/>
    <w:rsid w:val="00B2557B"/>
    <w:rsid w:val="00B3123E"/>
    <w:rsid w:val="00B314A0"/>
    <w:rsid w:val="00B33FC5"/>
    <w:rsid w:val="00B372E3"/>
    <w:rsid w:val="00B413B3"/>
    <w:rsid w:val="00B41730"/>
    <w:rsid w:val="00B457FD"/>
    <w:rsid w:val="00B525FC"/>
    <w:rsid w:val="00B531D8"/>
    <w:rsid w:val="00B62E66"/>
    <w:rsid w:val="00B813AA"/>
    <w:rsid w:val="00B909E1"/>
    <w:rsid w:val="00BA5D20"/>
    <w:rsid w:val="00BB0BE2"/>
    <w:rsid w:val="00BB1BB7"/>
    <w:rsid w:val="00BC3D29"/>
    <w:rsid w:val="00BC50AD"/>
    <w:rsid w:val="00BD24BA"/>
    <w:rsid w:val="00BD59C5"/>
    <w:rsid w:val="00BE32AC"/>
    <w:rsid w:val="00BE4F72"/>
    <w:rsid w:val="00BF001A"/>
    <w:rsid w:val="00BF5334"/>
    <w:rsid w:val="00BF7E77"/>
    <w:rsid w:val="00C06ECB"/>
    <w:rsid w:val="00C22FE6"/>
    <w:rsid w:val="00C27551"/>
    <w:rsid w:val="00C27740"/>
    <w:rsid w:val="00C311B2"/>
    <w:rsid w:val="00C321B6"/>
    <w:rsid w:val="00C40F00"/>
    <w:rsid w:val="00C44955"/>
    <w:rsid w:val="00C45AC7"/>
    <w:rsid w:val="00C47BBA"/>
    <w:rsid w:val="00C61F60"/>
    <w:rsid w:val="00C62F86"/>
    <w:rsid w:val="00C67D22"/>
    <w:rsid w:val="00C76407"/>
    <w:rsid w:val="00C846AD"/>
    <w:rsid w:val="00C85643"/>
    <w:rsid w:val="00C85C7C"/>
    <w:rsid w:val="00C87B1D"/>
    <w:rsid w:val="00C90BA1"/>
    <w:rsid w:val="00C91674"/>
    <w:rsid w:val="00C96202"/>
    <w:rsid w:val="00CA039C"/>
    <w:rsid w:val="00CA2774"/>
    <w:rsid w:val="00CA6788"/>
    <w:rsid w:val="00CB1E80"/>
    <w:rsid w:val="00CC7C7A"/>
    <w:rsid w:val="00CD66B6"/>
    <w:rsid w:val="00CF2BFB"/>
    <w:rsid w:val="00CF5194"/>
    <w:rsid w:val="00D01E95"/>
    <w:rsid w:val="00D04D6D"/>
    <w:rsid w:val="00D16BB0"/>
    <w:rsid w:val="00D243E2"/>
    <w:rsid w:val="00D269C2"/>
    <w:rsid w:val="00D2702F"/>
    <w:rsid w:val="00D300D5"/>
    <w:rsid w:val="00D31E0A"/>
    <w:rsid w:val="00D41442"/>
    <w:rsid w:val="00D45633"/>
    <w:rsid w:val="00D47EB9"/>
    <w:rsid w:val="00D54A48"/>
    <w:rsid w:val="00D62C10"/>
    <w:rsid w:val="00D63B58"/>
    <w:rsid w:val="00D75D12"/>
    <w:rsid w:val="00D851F7"/>
    <w:rsid w:val="00D869C3"/>
    <w:rsid w:val="00D939DF"/>
    <w:rsid w:val="00D9553D"/>
    <w:rsid w:val="00D967C4"/>
    <w:rsid w:val="00D979E7"/>
    <w:rsid w:val="00DA0C62"/>
    <w:rsid w:val="00DA6A05"/>
    <w:rsid w:val="00DC1731"/>
    <w:rsid w:val="00DD2A2B"/>
    <w:rsid w:val="00DD33E1"/>
    <w:rsid w:val="00DD3906"/>
    <w:rsid w:val="00DD543C"/>
    <w:rsid w:val="00DE442F"/>
    <w:rsid w:val="00E02B71"/>
    <w:rsid w:val="00E02B9A"/>
    <w:rsid w:val="00E07B5F"/>
    <w:rsid w:val="00E121DE"/>
    <w:rsid w:val="00E12394"/>
    <w:rsid w:val="00E14046"/>
    <w:rsid w:val="00E20872"/>
    <w:rsid w:val="00E23F71"/>
    <w:rsid w:val="00E27971"/>
    <w:rsid w:val="00E33BD8"/>
    <w:rsid w:val="00E34F4E"/>
    <w:rsid w:val="00E353E5"/>
    <w:rsid w:val="00E40CC5"/>
    <w:rsid w:val="00E56582"/>
    <w:rsid w:val="00E630B7"/>
    <w:rsid w:val="00E64C96"/>
    <w:rsid w:val="00E73AA4"/>
    <w:rsid w:val="00E8425F"/>
    <w:rsid w:val="00E87349"/>
    <w:rsid w:val="00E9651C"/>
    <w:rsid w:val="00E96D86"/>
    <w:rsid w:val="00EA3894"/>
    <w:rsid w:val="00EB4051"/>
    <w:rsid w:val="00EB71FF"/>
    <w:rsid w:val="00EC1AD2"/>
    <w:rsid w:val="00EC2DD4"/>
    <w:rsid w:val="00EC333E"/>
    <w:rsid w:val="00EC4344"/>
    <w:rsid w:val="00EC786B"/>
    <w:rsid w:val="00EE06C6"/>
    <w:rsid w:val="00EE0D7F"/>
    <w:rsid w:val="00EE2291"/>
    <w:rsid w:val="00EE3BAA"/>
    <w:rsid w:val="00EE6566"/>
    <w:rsid w:val="00EF1451"/>
    <w:rsid w:val="00F0040B"/>
    <w:rsid w:val="00F030B4"/>
    <w:rsid w:val="00F12926"/>
    <w:rsid w:val="00F25B6F"/>
    <w:rsid w:val="00F25DB8"/>
    <w:rsid w:val="00F349FC"/>
    <w:rsid w:val="00F34A6C"/>
    <w:rsid w:val="00F34F04"/>
    <w:rsid w:val="00F408D9"/>
    <w:rsid w:val="00F55B3F"/>
    <w:rsid w:val="00F60795"/>
    <w:rsid w:val="00F62914"/>
    <w:rsid w:val="00F652AD"/>
    <w:rsid w:val="00F75C6C"/>
    <w:rsid w:val="00F81009"/>
    <w:rsid w:val="00F82F44"/>
    <w:rsid w:val="00F92170"/>
    <w:rsid w:val="00F9402D"/>
    <w:rsid w:val="00F96BCE"/>
    <w:rsid w:val="00FA62FF"/>
    <w:rsid w:val="00FA6641"/>
    <w:rsid w:val="00FB3203"/>
    <w:rsid w:val="00FB3879"/>
    <w:rsid w:val="00FB69A8"/>
    <w:rsid w:val="00FC6D19"/>
    <w:rsid w:val="00FC7CA1"/>
    <w:rsid w:val="00FD20F0"/>
    <w:rsid w:val="00FE26FF"/>
    <w:rsid w:val="00FE55E3"/>
    <w:rsid w:val="00FE655E"/>
    <w:rsid w:val="00FE65C7"/>
    <w:rsid w:val="00FE7AE6"/>
    <w:rsid w:val="00FF0185"/>
    <w:rsid w:val="00FF090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E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CD0"/>
  </w:style>
  <w:style w:type="paragraph" w:styleId="Piedepgina">
    <w:name w:val="footer"/>
    <w:basedOn w:val="Normal"/>
    <w:link w:val="PiedepginaCar"/>
    <w:uiPriority w:val="99"/>
    <w:unhideWhenUsed/>
    <w:rsid w:val="0006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CD0"/>
  </w:style>
  <w:style w:type="paragraph" w:styleId="Textodeglobo">
    <w:name w:val="Balloon Text"/>
    <w:basedOn w:val="Normal"/>
    <w:link w:val="TextodegloboCar"/>
    <w:uiPriority w:val="99"/>
    <w:semiHidden/>
    <w:unhideWhenUsed/>
    <w:rsid w:val="000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E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CD0"/>
  </w:style>
  <w:style w:type="paragraph" w:styleId="Piedepgina">
    <w:name w:val="footer"/>
    <w:basedOn w:val="Normal"/>
    <w:link w:val="PiedepginaCar"/>
    <w:uiPriority w:val="99"/>
    <w:unhideWhenUsed/>
    <w:rsid w:val="0006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CD0"/>
  </w:style>
  <w:style w:type="paragraph" w:styleId="Textodeglobo">
    <w:name w:val="Balloon Text"/>
    <w:basedOn w:val="Normal"/>
    <w:link w:val="TextodegloboCar"/>
    <w:uiPriority w:val="99"/>
    <w:semiHidden/>
    <w:unhideWhenUsed/>
    <w:rsid w:val="000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4</cp:revision>
  <cp:lastPrinted>2018-12-07T16:44:00Z</cp:lastPrinted>
  <dcterms:created xsi:type="dcterms:W3CDTF">2019-02-06T00:16:00Z</dcterms:created>
  <dcterms:modified xsi:type="dcterms:W3CDTF">2019-02-15T15:49:00Z</dcterms:modified>
</cp:coreProperties>
</file>